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Body Alchemy - 31-day Habit Tracker</w:t>
      </w:r>
    </w:p>
    <w:p>
      <w:r>
        <w:rPr>
          <w:color w:val="3D3A37"/>
          <w:sz w:val="20"/>
        </w:rPr>
        <w:t>Pick up to five small daily habits and track them across a month.</w:t>
      </w:r>
    </w:p>
    <w:p>
      <w:r>
        <w:rPr>
          <w:b/>
          <w:color w:val="3D3A37"/>
          <w:sz w:val="16"/>
        </w:rPr>
        <w:t>MONTH / START DATE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p>
      <w:r>
        <w:rPr>
          <w:b/>
          <w:color w:val="3D3A37"/>
          <w:sz w:val="16"/>
        </w:rPr>
        <w:t>MY FIVE HABITS (SMALL ENOUGH TO DO ON A HARD DAY)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43"/>
        <w:gridCol w:w="1543"/>
        <w:gridCol w:w="1543"/>
        <w:gridCol w:w="1543"/>
        <w:gridCol w:w="1543"/>
        <w:gridCol w:w="1543"/>
        <w:gridCol w:w="1543"/>
      </w:tblGrid>
      <w:tr>
        <w:trPr>
          <w:trHeight w:val="461" w:hRule="atLeast"/>
        </w:trPr>
        <w:tc>
          <w:tcPr>
            <w:tcW w:type="dxa" w:w="1543"/>
          </w:tcPr>
          <w:p>
            <w:r/>
            <w:r>
              <w:rPr>
                <w:b/>
                <w:color w:val="3D3A37"/>
                <w:sz w:val="16"/>
              </w:rPr>
              <w:t>DAY</w:t>
            </w:r>
          </w:p>
        </w:tc>
        <w:tc>
          <w:tcPr>
            <w:tcW w:type="dxa" w:w="1543"/>
          </w:tcPr>
          <w:p>
            <w:r/>
            <w:r>
              <w:rPr>
                <w:b/>
                <w:color w:val="3D3A37"/>
                <w:sz w:val="16"/>
              </w:rPr>
              <w:t>HABIT 1</w:t>
            </w:r>
          </w:p>
        </w:tc>
        <w:tc>
          <w:tcPr>
            <w:tcW w:type="dxa" w:w="1543"/>
          </w:tcPr>
          <w:p>
            <w:r/>
            <w:r>
              <w:rPr>
                <w:b/>
                <w:color w:val="3D3A37"/>
                <w:sz w:val="16"/>
              </w:rPr>
              <w:t>HABIT 2</w:t>
            </w:r>
          </w:p>
        </w:tc>
        <w:tc>
          <w:tcPr>
            <w:tcW w:type="dxa" w:w="1543"/>
          </w:tcPr>
          <w:p>
            <w:r/>
            <w:r>
              <w:rPr>
                <w:b/>
                <w:color w:val="3D3A37"/>
                <w:sz w:val="16"/>
              </w:rPr>
              <w:t>HABIT 3</w:t>
            </w:r>
          </w:p>
        </w:tc>
        <w:tc>
          <w:tcPr>
            <w:tcW w:type="dxa" w:w="1543"/>
          </w:tcPr>
          <w:p>
            <w:r/>
            <w:r>
              <w:rPr>
                <w:b/>
                <w:color w:val="3D3A37"/>
                <w:sz w:val="16"/>
              </w:rPr>
              <w:t>HABIT 4</w:t>
            </w:r>
          </w:p>
        </w:tc>
        <w:tc>
          <w:tcPr>
            <w:tcW w:type="dxa" w:w="1543"/>
          </w:tcPr>
          <w:p>
            <w:r/>
            <w:r>
              <w:rPr>
                <w:b/>
                <w:color w:val="3D3A37"/>
                <w:sz w:val="16"/>
              </w:rPr>
              <w:t>HABIT 5</w:t>
            </w:r>
          </w:p>
        </w:tc>
        <w:tc>
          <w:tcPr>
            <w:tcW w:type="dxa" w:w="1543"/>
          </w:tcPr>
          <w:p>
            <w:r/>
            <w:r>
              <w:rPr>
                <w:b/>
                <w:color w:val="3D3A37"/>
                <w:sz w:val="16"/>
              </w:rPr>
              <w:t>NOTE</w:t>
            </w:r>
          </w:p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1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2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3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4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5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6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7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8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9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10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11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12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13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14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15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16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17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18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19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20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21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22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23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24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25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26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27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28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29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30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576" w:hRule="atLeast"/>
        </w:trPr>
        <w:tc>
          <w:tcPr>
            <w:tcW w:type="dxa" w:w="1543"/>
          </w:tcPr>
          <w:p>
            <w:r>
              <w:rPr>
                <w:b/>
                <w:sz w:val="18"/>
              </w:rPr>
              <w:t>31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</w:tbl>
    <w:p/>
    <w:p>
      <w:r>
        <w:rPr>
          <w:b/>
          <w:color w:val="3D3A37"/>
          <w:sz w:val="16"/>
        </w:rPr>
        <w:t>END-OF-MONTH REFLECTION (WHAT STUCK, WHAT DIDN'T)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p>
      <w:r>
        <w:rPr>
          <w:i/>
          <w:color w:val="3D3A37"/>
          <w:sz w:val="18"/>
        </w:rPr>
        <w:t>A reminder: a missed day is a single missed day. Streaks make for better social media than they do for real practice. Tick today and keep going.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